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85CD" w14:textId="77777777" w:rsidR="000135B2" w:rsidRPr="000135B2" w:rsidRDefault="000135B2" w:rsidP="000135B2">
      <w:pPr>
        <w:rPr>
          <w:b/>
          <w:iCs/>
          <w:sz w:val="20"/>
          <w:szCs w:val="20"/>
        </w:rPr>
      </w:pPr>
      <w:bookmarkStart w:id="0" w:name="_GoBack"/>
      <w:bookmarkEnd w:id="0"/>
      <w:r w:rsidRPr="000135B2">
        <w:rPr>
          <w:b/>
          <w:iCs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5BB4D53D" wp14:editId="436564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" cy="9525"/>
            <wp:effectExtent l="0" t="0" r="0" b="0"/>
            <wp:wrapTopAndBottom/>
            <wp:docPr id="3" name="Obraz 3" descr="Doradz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adztw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18"/>
        <w:gridCol w:w="1202"/>
      </w:tblGrid>
      <w:tr w:rsidR="000135B2" w:rsidRPr="000135B2" w14:paraId="10B339E6" w14:textId="77777777" w:rsidTr="00353668">
        <w:tc>
          <w:tcPr>
            <w:tcW w:w="790" w:type="dxa"/>
          </w:tcPr>
          <w:p w14:paraId="58ACD6A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  <w:r w:rsidRPr="000135B2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7218" w:type="dxa"/>
          </w:tcPr>
          <w:p w14:paraId="79B37B9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  <w:r w:rsidRPr="000135B2">
              <w:rPr>
                <w:b/>
                <w:iCs/>
                <w:sz w:val="20"/>
                <w:szCs w:val="20"/>
              </w:rPr>
              <w:t>Twierdzenie</w:t>
            </w:r>
          </w:p>
        </w:tc>
        <w:tc>
          <w:tcPr>
            <w:tcW w:w="1202" w:type="dxa"/>
          </w:tcPr>
          <w:p w14:paraId="75992F29" w14:textId="77777777" w:rsidR="000135B2" w:rsidRPr="000135B2" w:rsidRDefault="000135B2" w:rsidP="00353668">
            <w:pPr>
              <w:pStyle w:val="Nagwek3"/>
              <w:jc w:val="both"/>
              <w:rPr>
                <w:b/>
                <w:i w:val="0"/>
                <w:iCs/>
                <w:sz w:val="20"/>
              </w:rPr>
            </w:pPr>
            <w:r w:rsidRPr="000135B2">
              <w:rPr>
                <w:b/>
                <w:i w:val="0"/>
                <w:iCs/>
                <w:sz w:val="20"/>
              </w:rPr>
              <w:t>raczej tak</w:t>
            </w:r>
          </w:p>
        </w:tc>
      </w:tr>
      <w:tr w:rsidR="000135B2" w:rsidRPr="000135B2" w14:paraId="6837AB3D" w14:textId="77777777" w:rsidTr="00353668">
        <w:tc>
          <w:tcPr>
            <w:tcW w:w="790" w:type="dxa"/>
          </w:tcPr>
          <w:p w14:paraId="46C0E5BA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139DAB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Często mówię tak, choć chcę powiedzieć nie.</w:t>
            </w:r>
          </w:p>
        </w:tc>
        <w:tc>
          <w:tcPr>
            <w:tcW w:w="1202" w:type="dxa"/>
          </w:tcPr>
          <w:p w14:paraId="5389CAD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82D3396" w14:textId="77777777" w:rsidTr="00353668">
        <w:tc>
          <w:tcPr>
            <w:tcW w:w="790" w:type="dxa"/>
          </w:tcPr>
          <w:p w14:paraId="3AB13D2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C83833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Bronię swoich praw, nie gwałcąc praw innych ludzi.</w:t>
            </w:r>
          </w:p>
        </w:tc>
        <w:tc>
          <w:tcPr>
            <w:tcW w:w="1202" w:type="dxa"/>
          </w:tcPr>
          <w:p w14:paraId="1C4CC4F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09318B2" w14:textId="77777777" w:rsidTr="00353668">
        <w:tc>
          <w:tcPr>
            <w:tcW w:w="790" w:type="dxa"/>
          </w:tcPr>
          <w:p w14:paraId="0920E50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DFDECDE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zachować dla siebie to, co naprawdę myślę lub czuję, jeśli nie</w:t>
            </w:r>
          </w:p>
          <w:p w14:paraId="2174DF8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 xml:space="preserve"> znam dobrze osoby.</w:t>
            </w:r>
          </w:p>
        </w:tc>
        <w:tc>
          <w:tcPr>
            <w:tcW w:w="1202" w:type="dxa"/>
          </w:tcPr>
          <w:p w14:paraId="1BAF566B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72138E1" w14:textId="77777777" w:rsidTr="00353668">
        <w:tc>
          <w:tcPr>
            <w:tcW w:w="790" w:type="dxa"/>
          </w:tcPr>
          <w:p w14:paraId="162725A1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6DB5778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Jestem raczej zdecydowany i wiem...</w:t>
            </w:r>
          </w:p>
        </w:tc>
        <w:tc>
          <w:tcPr>
            <w:tcW w:w="1202" w:type="dxa"/>
          </w:tcPr>
          <w:p w14:paraId="57B78975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F3EB209" w14:textId="77777777" w:rsidTr="00353668">
        <w:tc>
          <w:tcPr>
            <w:tcW w:w="790" w:type="dxa"/>
          </w:tcPr>
          <w:p w14:paraId="108FCE62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7ED336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Na ogół jest łatwiej i praktyczniej regulować sprawy poprzez kogoś niż bezpośrednio.</w:t>
            </w:r>
          </w:p>
        </w:tc>
        <w:tc>
          <w:tcPr>
            <w:tcW w:w="1202" w:type="dxa"/>
          </w:tcPr>
          <w:p w14:paraId="61D90FC4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ADA9547" w14:textId="77777777" w:rsidTr="00353668">
        <w:tc>
          <w:tcPr>
            <w:tcW w:w="790" w:type="dxa"/>
          </w:tcPr>
          <w:p w14:paraId="0340E95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C43D7C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obawiam się krytykować ani mówić, co myślę.</w:t>
            </w:r>
          </w:p>
        </w:tc>
        <w:tc>
          <w:tcPr>
            <w:tcW w:w="1202" w:type="dxa"/>
          </w:tcPr>
          <w:p w14:paraId="01B9400B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F6D2941" w14:textId="77777777" w:rsidTr="00353668">
        <w:tc>
          <w:tcPr>
            <w:tcW w:w="790" w:type="dxa"/>
          </w:tcPr>
          <w:p w14:paraId="6E9D8FDF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DA54F0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ośmielam się odmówić wykonania zadania, nawet, jeśli wiem, że zdecydowanie brak mi kompetencji.</w:t>
            </w:r>
          </w:p>
        </w:tc>
        <w:tc>
          <w:tcPr>
            <w:tcW w:w="1202" w:type="dxa"/>
          </w:tcPr>
          <w:p w14:paraId="39D4AFE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AA48C43" w14:textId="77777777" w:rsidTr="00353668">
        <w:tc>
          <w:tcPr>
            <w:tcW w:w="790" w:type="dxa"/>
          </w:tcPr>
          <w:p w14:paraId="09D47184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61392B2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obawiam się wyrazić swojego zdania, nawet wobec trudnego rozmówcy.</w:t>
            </w:r>
          </w:p>
        </w:tc>
        <w:tc>
          <w:tcPr>
            <w:tcW w:w="1202" w:type="dxa"/>
          </w:tcPr>
          <w:p w14:paraId="27EF83EB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9D59026" w14:textId="77777777" w:rsidTr="00353668">
        <w:tc>
          <w:tcPr>
            <w:tcW w:w="790" w:type="dxa"/>
          </w:tcPr>
          <w:p w14:paraId="05A5C188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2FE340E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Podczas dyskusji wolę trzymać się na uboczu, żeby zobaczyć jak potoczą się sprawy.</w:t>
            </w:r>
          </w:p>
        </w:tc>
        <w:tc>
          <w:tcPr>
            <w:tcW w:w="1202" w:type="dxa"/>
          </w:tcPr>
          <w:p w14:paraId="2D1FD90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2F14BCC" w14:textId="77777777" w:rsidTr="00353668">
        <w:tc>
          <w:tcPr>
            <w:tcW w:w="790" w:type="dxa"/>
          </w:tcPr>
          <w:p w14:paraId="5107DAE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5655BE8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Czasami zarzuca mi się, że wszystko neguję.</w:t>
            </w:r>
          </w:p>
        </w:tc>
        <w:tc>
          <w:tcPr>
            <w:tcW w:w="1202" w:type="dxa"/>
          </w:tcPr>
          <w:p w14:paraId="0C83AF85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D405BB6" w14:textId="77777777" w:rsidTr="00353668">
        <w:tc>
          <w:tcPr>
            <w:tcW w:w="790" w:type="dxa"/>
          </w:tcPr>
          <w:p w14:paraId="6DF599B6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0216DBB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Mam trudności w słuchaniu innych.</w:t>
            </w:r>
          </w:p>
        </w:tc>
        <w:tc>
          <w:tcPr>
            <w:tcW w:w="1202" w:type="dxa"/>
          </w:tcPr>
          <w:p w14:paraId="41F709D1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7C7026D" w14:textId="77777777" w:rsidTr="00353668">
        <w:tc>
          <w:tcPr>
            <w:tcW w:w="790" w:type="dxa"/>
          </w:tcPr>
          <w:p w14:paraId="690B3C37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F1207C8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nie mówić wszystkiego, to zwykle się przydaje.</w:t>
            </w:r>
          </w:p>
        </w:tc>
        <w:tc>
          <w:tcPr>
            <w:tcW w:w="1202" w:type="dxa"/>
          </w:tcPr>
          <w:p w14:paraId="21C182E3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5F0E0A2" w14:textId="77777777" w:rsidTr="00353668">
        <w:tc>
          <w:tcPr>
            <w:tcW w:w="790" w:type="dxa"/>
          </w:tcPr>
          <w:p w14:paraId="48B4DFC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DF9700A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Ogólnie uważa się, że świetnie sobie radzę w relacjach z ludźmi.</w:t>
            </w:r>
          </w:p>
        </w:tc>
        <w:tc>
          <w:tcPr>
            <w:tcW w:w="1202" w:type="dxa"/>
          </w:tcPr>
          <w:p w14:paraId="454C29EA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9EAC083" w14:textId="77777777" w:rsidTr="00353668">
        <w:tc>
          <w:tcPr>
            <w:tcW w:w="790" w:type="dxa"/>
          </w:tcPr>
          <w:p w14:paraId="54E66C8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6DE9AC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Moje relacje z innymi, opierają się raczej na zaufaniu, niż na dominacji i kalkulacji.</w:t>
            </w:r>
          </w:p>
        </w:tc>
        <w:tc>
          <w:tcPr>
            <w:tcW w:w="1202" w:type="dxa"/>
          </w:tcPr>
          <w:p w14:paraId="44E40042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1237A65" w14:textId="77777777" w:rsidTr="00353668">
        <w:tc>
          <w:tcPr>
            <w:tcW w:w="790" w:type="dxa"/>
          </w:tcPr>
          <w:p w14:paraId="3DE847F1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131CC730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nie zwracać się o pomoc do kolegi, mógłby pomyśleć, że jestem niekompetentny.</w:t>
            </w:r>
          </w:p>
        </w:tc>
        <w:tc>
          <w:tcPr>
            <w:tcW w:w="1202" w:type="dxa"/>
          </w:tcPr>
          <w:p w14:paraId="52123FB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AB74DE5" w14:textId="77777777" w:rsidTr="00353668">
        <w:tc>
          <w:tcPr>
            <w:tcW w:w="790" w:type="dxa"/>
          </w:tcPr>
          <w:p w14:paraId="691B3487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3BB15F4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Jestem nieśmiały i czuję się zablokowany, kiedy muszę wykonać coś nietypowego.</w:t>
            </w:r>
          </w:p>
        </w:tc>
        <w:tc>
          <w:tcPr>
            <w:tcW w:w="1202" w:type="dxa"/>
          </w:tcPr>
          <w:p w14:paraId="4B46159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42A3265" w14:textId="77777777" w:rsidTr="00353668">
        <w:tc>
          <w:tcPr>
            <w:tcW w:w="790" w:type="dxa"/>
          </w:tcPr>
          <w:p w14:paraId="453436B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F22D85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Gdy mówią mi „ciepłe kluchy”, denerwuję się, a inni się śmieją.</w:t>
            </w:r>
          </w:p>
        </w:tc>
        <w:tc>
          <w:tcPr>
            <w:tcW w:w="1202" w:type="dxa"/>
          </w:tcPr>
          <w:p w14:paraId="76D3BDED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D22CADA" w14:textId="77777777" w:rsidTr="00353668">
        <w:tc>
          <w:tcPr>
            <w:tcW w:w="790" w:type="dxa"/>
          </w:tcPr>
          <w:p w14:paraId="51DC2BE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068DF7C5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Jestem swobodny w kontaktach twarzą w twarz.</w:t>
            </w:r>
          </w:p>
        </w:tc>
        <w:tc>
          <w:tcPr>
            <w:tcW w:w="1202" w:type="dxa"/>
          </w:tcPr>
          <w:p w14:paraId="0F66FDC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7925AEB" w14:textId="77777777" w:rsidTr="00353668">
        <w:tc>
          <w:tcPr>
            <w:tcW w:w="790" w:type="dxa"/>
          </w:tcPr>
          <w:p w14:paraId="3ACD0E4C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7AA523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Często odgrywam „komedię”.</w:t>
            </w:r>
          </w:p>
        </w:tc>
        <w:tc>
          <w:tcPr>
            <w:tcW w:w="1202" w:type="dxa"/>
          </w:tcPr>
          <w:p w14:paraId="0C22368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CB59C00" w14:textId="77777777" w:rsidTr="00353668">
        <w:tc>
          <w:tcPr>
            <w:tcW w:w="790" w:type="dxa"/>
          </w:tcPr>
          <w:p w14:paraId="64B6B19A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FC83EAE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Jestem gadatliwy i często wpadam innym w słowo, nie zdając sobie z tego sprawy.</w:t>
            </w:r>
          </w:p>
        </w:tc>
        <w:tc>
          <w:tcPr>
            <w:tcW w:w="1202" w:type="dxa"/>
          </w:tcPr>
          <w:p w14:paraId="50197BF7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CC81DE8" w14:textId="77777777" w:rsidTr="00353668">
        <w:tc>
          <w:tcPr>
            <w:tcW w:w="790" w:type="dxa"/>
          </w:tcPr>
          <w:p w14:paraId="5E2EB411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0BEEAFC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Jestem ambitny i gotów zrobić wszystko dla osiągnięcia moich celów.</w:t>
            </w:r>
          </w:p>
        </w:tc>
        <w:tc>
          <w:tcPr>
            <w:tcW w:w="1202" w:type="dxa"/>
          </w:tcPr>
          <w:p w14:paraId="7749943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5A296CD" w14:textId="77777777" w:rsidTr="00353668">
        <w:tc>
          <w:tcPr>
            <w:tcW w:w="790" w:type="dxa"/>
          </w:tcPr>
          <w:p w14:paraId="043026F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653E23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Na ogół wiem, co trzeba i czego nie trzeba, to ważne, żeby dojść do czegoś.</w:t>
            </w:r>
          </w:p>
        </w:tc>
        <w:tc>
          <w:tcPr>
            <w:tcW w:w="1202" w:type="dxa"/>
          </w:tcPr>
          <w:p w14:paraId="1B19536F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E569A2D" w14:textId="77777777" w:rsidTr="00353668">
        <w:tc>
          <w:tcPr>
            <w:tcW w:w="790" w:type="dxa"/>
          </w:tcPr>
          <w:p w14:paraId="3980094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FF06AE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 sytuacji nieporozumienia staram się znaleźć realny kompromis.</w:t>
            </w:r>
          </w:p>
        </w:tc>
        <w:tc>
          <w:tcPr>
            <w:tcW w:w="1202" w:type="dxa"/>
          </w:tcPr>
          <w:p w14:paraId="454189F7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61E66058" w14:textId="77777777" w:rsidTr="00353668">
        <w:tc>
          <w:tcPr>
            <w:tcW w:w="790" w:type="dxa"/>
          </w:tcPr>
          <w:p w14:paraId="5B659B32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3FFA7E6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grać w otwarte karty.</w:t>
            </w:r>
          </w:p>
        </w:tc>
        <w:tc>
          <w:tcPr>
            <w:tcW w:w="1202" w:type="dxa"/>
          </w:tcPr>
          <w:p w14:paraId="61D9217B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BF92932" w14:textId="77777777" w:rsidTr="00353668">
        <w:tc>
          <w:tcPr>
            <w:tcW w:w="790" w:type="dxa"/>
          </w:tcPr>
          <w:p w14:paraId="5E0B090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86725F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Mam tendencję do przekładania na później swoich spraw.</w:t>
            </w:r>
          </w:p>
        </w:tc>
        <w:tc>
          <w:tcPr>
            <w:tcW w:w="1202" w:type="dxa"/>
          </w:tcPr>
          <w:p w14:paraId="58276FCE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204E952" w14:textId="77777777" w:rsidTr="00353668">
        <w:tc>
          <w:tcPr>
            <w:tcW w:w="790" w:type="dxa"/>
          </w:tcPr>
          <w:p w14:paraId="20AE4A91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96F69A0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Często nie kończę rozpoczętej pracy.</w:t>
            </w:r>
          </w:p>
        </w:tc>
        <w:tc>
          <w:tcPr>
            <w:tcW w:w="1202" w:type="dxa"/>
          </w:tcPr>
          <w:p w14:paraId="22340DDF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8A3C0B9" w14:textId="77777777" w:rsidTr="00353668">
        <w:tc>
          <w:tcPr>
            <w:tcW w:w="790" w:type="dxa"/>
          </w:tcPr>
          <w:p w14:paraId="5177C94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B7278FE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Na ogół wyrażam siebie szczerze, bez ukrywania prawdziwych uczuć.</w:t>
            </w:r>
          </w:p>
        </w:tc>
        <w:tc>
          <w:tcPr>
            <w:tcW w:w="1202" w:type="dxa"/>
          </w:tcPr>
          <w:p w14:paraId="7198A94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6D523B0A" w14:textId="77777777" w:rsidTr="00353668">
        <w:trPr>
          <w:trHeight w:val="402"/>
        </w:trPr>
        <w:tc>
          <w:tcPr>
            <w:tcW w:w="790" w:type="dxa"/>
          </w:tcPr>
          <w:p w14:paraId="0D253348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72CFBDD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potrzeba wiele, żeby mnie „zbić z tropu”.</w:t>
            </w:r>
          </w:p>
        </w:tc>
        <w:tc>
          <w:tcPr>
            <w:tcW w:w="1202" w:type="dxa"/>
          </w:tcPr>
          <w:p w14:paraId="43C73BA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D4864D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672587A" w14:textId="77777777" w:rsidTr="00353668">
        <w:tc>
          <w:tcPr>
            <w:tcW w:w="790" w:type="dxa"/>
          </w:tcPr>
          <w:p w14:paraId="06AFD6C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2CFA314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Postraszyć kogoś, to dobry sposób, żeby go pozyskać.</w:t>
            </w:r>
          </w:p>
        </w:tc>
        <w:tc>
          <w:tcPr>
            <w:tcW w:w="1202" w:type="dxa"/>
          </w:tcPr>
          <w:p w14:paraId="12B009BD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9975AD3" w14:textId="77777777" w:rsidTr="00353668">
        <w:tc>
          <w:tcPr>
            <w:tcW w:w="790" w:type="dxa"/>
          </w:tcPr>
          <w:p w14:paraId="6BB8F85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21D02E5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Pamiętam i potrafię odpłacić pięknym za nadobne.</w:t>
            </w:r>
            <w:r w:rsidRPr="000135B2">
              <w:rPr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0" allowOverlap="1" wp14:anchorId="23D1EAF9" wp14:editId="473029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TopAndBottom/>
                  <wp:docPr id="2" name="Obraz 2" descr="Doradz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radzt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2" w:type="dxa"/>
          </w:tcPr>
          <w:p w14:paraId="1E04CF74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07A985C" w14:textId="77777777" w:rsidTr="00353668">
        <w:tc>
          <w:tcPr>
            <w:tcW w:w="790" w:type="dxa"/>
          </w:tcPr>
          <w:p w14:paraId="7E8427A4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EF1BA5C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Krytykując kogoś, dobrze jest zarzucić mu, że sam sobie przeczy - świetnie skutkuje.</w:t>
            </w:r>
          </w:p>
        </w:tc>
        <w:tc>
          <w:tcPr>
            <w:tcW w:w="1202" w:type="dxa"/>
          </w:tcPr>
          <w:p w14:paraId="0A8737F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E4B8CBF" w14:textId="77777777" w:rsidTr="00353668">
        <w:tc>
          <w:tcPr>
            <w:tcW w:w="790" w:type="dxa"/>
          </w:tcPr>
          <w:p w14:paraId="7A33B98A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D61E536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Raczej dobrze sobie radzę, umiem się ustawić.</w:t>
            </w:r>
          </w:p>
        </w:tc>
        <w:tc>
          <w:tcPr>
            <w:tcW w:w="1202" w:type="dxa"/>
          </w:tcPr>
          <w:p w14:paraId="1FA3143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9511F19" w14:textId="77777777" w:rsidTr="00353668">
        <w:tc>
          <w:tcPr>
            <w:tcW w:w="790" w:type="dxa"/>
          </w:tcPr>
          <w:p w14:paraId="4363648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713C95C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Potrafię być sobą będąc akceptowanym przez innych.</w:t>
            </w:r>
          </w:p>
        </w:tc>
        <w:tc>
          <w:tcPr>
            <w:tcW w:w="1202" w:type="dxa"/>
          </w:tcPr>
          <w:p w14:paraId="2D20AB1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3FE0DD7A" w14:textId="77777777" w:rsidTr="00353668">
        <w:tc>
          <w:tcPr>
            <w:tcW w:w="790" w:type="dxa"/>
          </w:tcPr>
          <w:p w14:paraId="1822D854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0BD1C49E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Gdy się nie zgadzam, umiem to powiedzieć bez gniewu i sprawić, aby mnie wysłuchano.</w:t>
            </w:r>
          </w:p>
        </w:tc>
        <w:tc>
          <w:tcPr>
            <w:tcW w:w="1202" w:type="dxa"/>
          </w:tcPr>
          <w:p w14:paraId="09709A6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5B99F75" w14:textId="77777777" w:rsidTr="00353668">
        <w:tc>
          <w:tcPr>
            <w:tcW w:w="790" w:type="dxa"/>
          </w:tcPr>
          <w:p w14:paraId="309D6CA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25E52FB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Obawiam się, że zanudzam innych.</w:t>
            </w:r>
          </w:p>
        </w:tc>
        <w:tc>
          <w:tcPr>
            <w:tcW w:w="1202" w:type="dxa"/>
          </w:tcPr>
          <w:p w14:paraId="17A23AE2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6DAAE0F8" w14:textId="77777777" w:rsidTr="00353668">
        <w:tc>
          <w:tcPr>
            <w:tcW w:w="790" w:type="dxa"/>
          </w:tcPr>
          <w:p w14:paraId="7D271D8C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0A58017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Mam trudności w podejmowaniu decyzji i zajmowaniu stanowiska.</w:t>
            </w:r>
          </w:p>
        </w:tc>
        <w:tc>
          <w:tcPr>
            <w:tcW w:w="1202" w:type="dxa"/>
          </w:tcPr>
          <w:p w14:paraId="482FD27D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7611553" w14:textId="77777777" w:rsidTr="00353668">
        <w:tc>
          <w:tcPr>
            <w:tcW w:w="790" w:type="dxa"/>
          </w:tcPr>
          <w:p w14:paraId="4F8588F2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0E399A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lubię różnić się zdaniem od grupy, w takim przypadku najchętniej milczę.</w:t>
            </w:r>
          </w:p>
        </w:tc>
        <w:tc>
          <w:tcPr>
            <w:tcW w:w="1202" w:type="dxa"/>
          </w:tcPr>
          <w:p w14:paraId="468BAC62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81964F5" w14:textId="77777777" w:rsidTr="00353668">
        <w:tc>
          <w:tcPr>
            <w:tcW w:w="790" w:type="dxa"/>
          </w:tcPr>
          <w:p w14:paraId="627BF64E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8A4F09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obawiam się mówić na forum.</w:t>
            </w:r>
          </w:p>
        </w:tc>
        <w:tc>
          <w:tcPr>
            <w:tcW w:w="1202" w:type="dxa"/>
          </w:tcPr>
          <w:p w14:paraId="7AADC98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69A1B89" w14:textId="77777777" w:rsidTr="00353668">
        <w:tc>
          <w:tcPr>
            <w:tcW w:w="790" w:type="dxa"/>
          </w:tcPr>
          <w:p w14:paraId="0143034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02E10FB7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Życie, to ostra walka, gzie wygrywa silniejszy.</w:t>
            </w:r>
          </w:p>
        </w:tc>
        <w:tc>
          <w:tcPr>
            <w:tcW w:w="1202" w:type="dxa"/>
          </w:tcPr>
          <w:p w14:paraId="0F2481F4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7E81F04" w14:textId="77777777" w:rsidTr="00353668">
        <w:tc>
          <w:tcPr>
            <w:tcW w:w="790" w:type="dxa"/>
          </w:tcPr>
          <w:p w14:paraId="611F103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FBD6A46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obawiam się powiedzieć o czyimś poważnym błędzie lub rażącym braku kompetencji.</w:t>
            </w:r>
          </w:p>
        </w:tc>
        <w:tc>
          <w:tcPr>
            <w:tcW w:w="1202" w:type="dxa"/>
          </w:tcPr>
          <w:p w14:paraId="20A2FD9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7508783" w14:textId="77777777" w:rsidTr="00353668">
        <w:tc>
          <w:tcPr>
            <w:tcW w:w="790" w:type="dxa"/>
          </w:tcPr>
          <w:p w14:paraId="0EFAB206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28C544A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Stwarzanie konfliktów może być bardziej pożyteczne niż obniżanie napięć.</w:t>
            </w:r>
          </w:p>
        </w:tc>
        <w:tc>
          <w:tcPr>
            <w:tcW w:w="1202" w:type="dxa"/>
          </w:tcPr>
          <w:p w14:paraId="1C8A78FF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64C4C5F0" w14:textId="77777777" w:rsidTr="00353668">
        <w:tc>
          <w:tcPr>
            <w:tcW w:w="790" w:type="dxa"/>
          </w:tcPr>
          <w:p w14:paraId="376B5AE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C8AE6C6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Udawanie „swojego”, to dobry sposób na zdobycie zaufania.</w:t>
            </w:r>
          </w:p>
        </w:tc>
        <w:tc>
          <w:tcPr>
            <w:tcW w:w="1202" w:type="dxa"/>
          </w:tcPr>
          <w:p w14:paraId="67C3FCC3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EAD91FB" w14:textId="77777777" w:rsidTr="00353668">
        <w:tc>
          <w:tcPr>
            <w:tcW w:w="790" w:type="dxa"/>
          </w:tcPr>
          <w:p w14:paraId="6BEA871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1F4E583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Potrafię słuchać i nie przerywam.</w:t>
            </w:r>
          </w:p>
        </w:tc>
        <w:tc>
          <w:tcPr>
            <w:tcW w:w="1202" w:type="dxa"/>
          </w:tcPr>
          <w:p w14:paraId="1B9A6F53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6A000D3" w14:textId="77777777" w:rsidTr="00353668">
        <w:tc>
          <w:tcPr>
            <w:tcW w:w="790" w:type="dxa"/>
          </w:tcPr>
          <w:p w14:paraId="33C600F5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E1F8860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Doprowadzam do końca to, co przedsięwziąłem.</w:t>
            </w:r>
          </w:p>
        </w:tc>
        <w:tc>
          <w:tcPr>
            <w:tcW w:w="1202" w:type="dxa"/>
          </w:tcPr>
          <w:p w14:paraId="2ABFAEC2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EA6DBF5" w14:textId="77777777" w:rsidTr="00353668">
        <w:tc>
          <w:tcPr>
            <w:tcW w:w="790" w:type="dxa"/>
          </w:tcPr>
          <w:p w14:paraId="134C68E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5616658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obawiam się swoich uczuć, jakiekolwiek one są.</w:t>
            </w:r>
          </w:p>
        </w:tc>
        <w:tc>
          <w:tcPr>
            <w:tcW w:w="1202" w:type="dxa"/>
          </w:tcPr>
          <w:p w14:paraId="34A0248C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F49491A" w14:textId="77777777" w:rsidTr="00353668">
        <w:tc>
          <w:tcPr>
            <w:tcW w:w="790" w:type="dxa"/>
          </w:tcPr>
          <w:p w14:paraId="625142AF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2781701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Potrafię przekonywać innych.</w:t>
            </w:r>
          </w:p>
        </w:tc>
        <w:tc>
          <w:tcPr>
            <w:tcW w:w="1202" w:type="dxa"/>
          </w:tcPr>
          <w:p w14:paraId="34175CA1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EE48B84" w14:textId="77777777" w:rsidTr="00353668">
        <w:tc>
          <w:tcPr>
            <w:tcW w:w="790" w:type="dxa"/>
          </w:tcPr>
          <w:p w14:paraId="398668A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4689777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Wiele obietnic, to dobry sposób na ludzi.</w:t>
            </w:r>
          </w:p>
        </w:tc>
        <w:tc>
          <w:tcPr>
            <w:tcW w:w="1202" w:type="dxa"/>
          </w:tcPr>
          <w:p w14:paraId="6B87AC2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BC6E90B" w14:textId="77777777" w:rsidTr="00353668">
        <w:tc>
          <w:tcPr>
            <w:tcW w:w="790" w:type="dxa"/>
          </w:tcPr>
          <w:p w14:paraId="30C9331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1B93DDD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Mam problem z kontrolowaniem moich wystąpień.</w:t>
            </w:r>
          </w:p>
        </w:tc>
        <w:tc>
          <w:tcPr>
            <w:tcW w:w="1202" w:type="dxa"/>
          </w:tcPr>
          <w:p w14:paraId="2A87189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EFF544B" w14:textId="77777777" w:rsidTr="00353668">
        <w:tc>
          <w:tcPr>
            <w:tcW w:w="790" w:type="dxa"/>
          </w:tcPr>
          <w:p w14:paraId="38E70777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12162A1D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Umiem poradzić sobie z najzłośliwszą ironią.</w:t>
            </w:r>
          </w:p>
        </w:tc>
        <w:tc>
          <w:tcPr>
            <w:tcW w:w="1202" w:type="dxa"/>
          </w:tcPr>
          <w:p w14:paraId="775A51C1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A43731B" w14:textId="77777777" w:rsidTr="00353668">
        <w:tc>
          <w:tcPr>
            <w:tcW w:w="790" w:type="dxa"/>
          </w:tcPr>
          <w:p w14:paraId="0451B2C4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4D43C3CC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 xml:space="preserve">Jestem życzliwy i łatwy we współżyciu, czasem wydaje mi się nawet, że pozwalam się </w:t>
            </w:r>
            <w:r w:rsidRPr="000135B2">
              <w:rPr>
                <w:iCs/>
                <w:sz w:val="20"/>
                <w:szCs w:val="20"/>
              </w:rPr>
              <w:lastRenderedPageBreak/>
              <w:t>wykorzystywać.</w:t>
            </w:r>
          </w:p>
        </w:tc>
        <w:tc>
          <w:tcPr>
            <w:tcW w:w="1202" w:type="dxa"/>
          </w:tcPr>
          <w:p w14:paraId="3BBB4499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1BD723EA" w14:textId="77777777" w:rsidTr="00353668">
        <w:tc>
          <w:tcPr>
            <w:tcW w:w="790" w:type="dxa"/>
          </w:tcPr>
          <w:p w14:paraId="28A39E4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7FB46C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obserwować niż uczestniczyć.</w:t>
            </w:r>
          </w:p>
        </w:tc>
        <w:tc>
          <w:tcPr>
            <w:tcW w:w="1202" w:type="dxa"/>
          </w:tcPr>
          <w:p w14:paraId="6DD83E33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4EE2DFC9" w14:textId="77777777" w:rsidTr="00353668">
        <w:tc>
          <w:tcPr>
            <w:tcW w:w="790" w:type="dxa"/>
          </w:tcPr>
          <w:p w14:paraId="2789856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61CE84A5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pozostawać za kulisami niż w świetle sceny.</w:t>
            </w:r>
          </w:p>
        </w:tc>
        <w:tc>
          <w:tcPr>
            <w:tcW w:w="1202" w:type="dxa"/>
          </w:tcPr>
          <w:p w14:paraId="4AC3A6CD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36D7C2B" w14:textId="77777777" w:rsidTr="00353668">
        <w:tc>
          <w:tcPr>
            <w:tcW w:w="790" w:type="dxa"/>
          </w:tcPr>
          <w:p w14:paraId="70B00FA3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D54D674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sądzę, aby manipulacja była czymś korzystnym.</w:t>
            </w:r>
          </w:p>
        </w:tc>
        <w:tc>
          <w:tcPr>
            <w:tcW w:w="1202" w:type="dxa"/>
          </w:tcPr>
          <w:p w14:paraId="2AB3EBE5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0A0F93F8" w14:textId="77777777" w:rsidTr="00353668">
        <w:tc>
          <w:tcPr>
            <w:tcW w:w="790" w:type="dxa"/>
          </w:tcPr>
          <w:p w14:paraId="2A415E81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28D34F62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Nie należy zbyt szybko ujawniać swoich intencji, to w złym tonie.</w:t>
            </w:r>
          </w:p>
        </w:tc>
        <w:tc>
          <w:tcPr>
            <w:tcW w:w="1202" w:type="dxa"/>
          </w:tcPr>
          <w:p w14:paraId="4D99383E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C0B42EF" w14:textId="77777777" w:rsidTr="00353668">
        <w:tc>
          <w:tcPr>
            <w:tcW w:w="790" w:type="dxa"/>
          </w:tcPr>
          <w:p w14:paraId="12AC44B9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75D52673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Często szokuję swoimi komentarzami.</w:t>
            </w:r>
          </w:p>
        </w:tc>
        <w:tc>
          <w:tcPr>
            <w:tcW w:w="1202" w:type="dxa"/>
          </w:tcPr>
          <w:p w14:paraId="0D31014B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52FB0C99" w14:textId="77777777" w:rsidTr="00353668">
        <w:tc>
          <w:tcPr>
            <w:tcW w:w="790" w:type="dxa"/>
          </w:tcPr>
          <w:p w14:paraId="4713968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558197DF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Wolę być raczej wilkiem niż jagnięciem.</w:t>
            </w:r>
          </w:p>
        </w:tc>
        <w:tc>
          <w:tcPr>
            <w:tcW w:w="1202" w:type="dxa"/>
          </w:tcPr>
          <w:p w14:paraId="67AC2B03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62CA7AE2" w14:textId="77777777" w:rsidTr="00353668">
        <w:tc>
          <w:tcPr>
            <w:tcW w:w="790" w:type="dxa"/>
          </w:tcPr>
          <w:p w14:paraId="041F22C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984D912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Manipulowanie innymi jest często jedynym środkiem, żeby osiągnąć, to, co chcemy.</w:t>
            </w:r>
          </w:p>
        </w:tc>
        <w:tc>
          <w:tcPr>
            <w:tcW w:w="1202" w:type="dxa"/>
          </w:tcPr>
          <w:p w14:paraId="38885FA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2ADF54F6" w14:textId="77777777" w:rsidTr="00353668">
        <w:tc>
          <w:tcPr>
            <w:tcW w:w="790" w:type="dxa"/>
          </w:tcPr>
          <w:p w14:paraId="0CD91B8D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0002B5D6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Zwykle potrafię wyrazić swój sprzeciw skutecznie i bez agresji.</w:t>
            </w:r>
          </w:p>
        </w:tc>
        <w:tc>
          <w:tcPr>
            <w:tcW w:w="1202" w:type="dxa"/>
          </w:tcPr>
          <w:p w14:paraId="03067C68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C44A0BC" w14:textId="77777777" w:rsidTr="00353668">
        <w:tc>
          <w:tcPr>
            <w:tcW w:w="790" w:type="dxa"/>
          </w:tcPr>
          <w:p w14:paraId="54CB2500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10575B40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>Uważam, że problemy można rozwiązać tylko, jeśli naprawdę poznamy ich przyczynę.</w:t>
            </w:r>
          </w:p>
        </w:tc>
        <w:tc>
          <w:tcPr>
            <w:tcW w:w="1202" w:type="dxa"/>
          </w:tcPr>
          <w:p w14:paraId="02546F76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135B2" w:rsidRPr="000135B2" w14:paraId="700F455F" w14:textId="77777777" w:rsidTr="00353668">
        <w:tc>
          <w:tcPr>
            <w:tcW w:w="790" w:type="dxa"/>
          </w:tcPr>
          <w:p w14:paraId="6FD74634" w14:textId="77777777" w:rsidR="000135B2" w:rsidRPr="000135B2" w:rsidRDefault="000135B2" w:rsidP="000135B2">
            <w:pPr>
              <w:numPr>
                <w:ilvl w:val="0"/>
                <w:numId w:val="1"/>
              </w:num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18" w:type="dxa"/>
          </w:tcPr>
          <w:p w14:paraId="30AD3E0A" w14:textId="77777777" w:rsidR="000135B2" w:rsidRPr="000135B2" w:rsidRDefault="000135B2" w:rsidP="00353668">
            <w:pPr>
              <w:jc w:val="both"/>
              <w:rPr>
                <w:iCs/>
                <w:sz w:val="20"/>
                <w:szCs w:val="20"/>
              </w:rPr>
            </w:pPr>
            <w:r w:rsidRPr="000135B2">
              <w:rPr>
                <w:iCs/>
                <w:sz w:val="20"/>
                <w:szCs w:val="20"/>
              </w:rPr>
              <w:t xml:space="preserve">Nie lubię być widziany w złym świetle. </w:t>
            </w:r>
          </w:p>
        </w:tc>
        <w:tc>
          <w:tcPr>
            <w:tcW w:w="1202" w:type="dxa"/>
          </w:tcPr>
          <w:p w14:paraId="0131D6EF" w14:textId="77777777" w:rsidR="000135B2" w:rsidRPr="000135B2" w:rsidRDefault="000135B2" w:rsidP="00353668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</w:tbl>
    <w:p w14:paraId="14E53059" w14:textId="77777777" w:rsidR="000135B2" w:rsidRDefault="000135B2" w:rsidP="000135B2"/>
    <w:p w14:paraId="377C7576" w14:textId="77777777" w:rsidR="000135B2" w:rsidRDefault="000135B2" w:rsidP="000135B2">
      <w:pPr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DBB95CF" wp14:editId="406EF6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" cy="9525"/>
            <wp:effectExtent l="0" t="0" r="0" b="0"/>
            <wp:wrapTopAndBottom/>
            <wp:docPr id="1" name="Obraz 1" descr="Doradz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adztw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</w:rPr>
        <w:tab/>
      </w:r>
    </w:p>
    <w:p w14:paraId="3CB3135F" w14:textId="77777777" w:rsidR="000135B2" w:rsidRDefault="000135B2" w:rsidP="000135B2">
      <w:pPr>
        <w:rPr>
          <w:b/>
          <w:i/>
          <w:sz w:val="28"/>
        </w:rPr>
      </w:pPr>
    </w:p>
    <w:p w14:paraId="3CFB05BE" w14:textId="77777777" w:rsidR="000135B2" w:rsidRPr="000135B2" w:rsidRDefault="000135B2" w:rsidP="000135B2">
      <w:pPr>
        <w:rPr>
          <w:b/>
          <w:iCs/>
          <w:sz w:val="20"/>
          <w:szCs w:val="20"/>
        </w:rPr>
      </w:pPr>
      <w:r w:rsidRPr="000135B2">
        <w:rPr>
          <w:b/>
          <w:iCs/>
          <w:sz w:val="20"/>
          <w:szCs w:val="20"/>
        </w:rPr>
        <w:t>KLUCZ</w:t>
      </w:r>
    </w:p>
    <w:p w14:paraId="051828E3" w14:textId="77777777" w:rsidR="000135B2" w:rsidRPr="000135B2" w:rsidRDefault="000135B2" w:rsidP="000135B2">
      <w:pPr>
        <w:jc w:val="center"/>
        <w:rPr>
          <w:b/>
          <w:iCs/>
          <w:sz w:val="20"/>
          <w:szCs w:val="20"/>
        </w:rPr>
      </w:pPr>
    </w:p>
    <w:p w14:paraId="0AE53E4C" w14:textId="77777777" w:rsidR="000135B2" w:rsidRPr="000135B2" w:rsidRDefault="000135B2" w:rsidP="000135B2">
      <w:pPr>
        <w:ind w:firstLine="720"/>
        <w:rPr>
          <w:b/>
          <w:iCs/>
          <w:sz w:val="20"/>
          <w:szCs w:val="20"/>
        </w:rPr>
      </w:pPr>
      <w:r w:rsidRPr="000135B2">
        <w:rPr>
          <w:b/>
          <w:iCs/>
          <w:sz w:val="20"/>
          <w:szCs w:val="20"/>
        </w:rPr>
        <w:t>Za każdą odpowiedź „RACZEJ TAK” przyznaj sobie 1 punkt.</w:t>
      </w:r>
    </w:p>
    <w:p w14:paraId="17939512" w14:textId="77777777" w:rsidR="000135B2" w:rsidRPr="000135B2" w:rsidRDefault="000135B2" w:rsidP="000135B2">
      <w:pPr>
        <w:jc w:val="center"/>
        <w:rPr>
          <w:b/>
          <w:iCs/>
          <w:sz w:val="20"/>
          <w:szCs w:val="20"/>
        </w:rPr>
      </w:pPr>
    </w:p>
    <w:p w14:paraId="13CA9481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</w:p>
    <w:p w14:paraId="5DAFDED8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kolumna 1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2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3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4</w:t>
      </w:r>
    </w:p>
    <w:p w14:paraId="3F04F756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 xml:space="preserve">  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4.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3.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2.</w:t>
      </w:r>
    </w:p>
    <w:p w14:paraId="3C91632D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 xml:space="preserve">  7.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5.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8.</w:t>
      </w:r>
    </w:p>
    <w:p w14:paraId="30969362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15.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 xml:space="preserve">  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14.</w:t>
      </w:r>
    </w:p>
    <w:p w14:paraId="1BA0EEDF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16.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12.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18.</w:t>
      </w:r>
    </w:p>
    <w:p w14:paraId="07F89371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17.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13.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23.</w:t>
      </w:r>
    </w:p>
    <w:p w14:paraId="663D12E4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25.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19.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24.</w:t>
      </w:r>
    </w:p>
    <w:p w14:paraId="500AA18C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26.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28.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22.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27.</w:t>
      </w:r>
    </w:p>
    <w:p w14:paraId="42E46734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35.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29.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33.</w:t>
      </w:r>
    </w:p>
    <w:p w14:paraId="4F580C95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36.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32.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34.</w:t>
      </w:r>
    </w:p>
    <w:p w14:paraId="7FE79009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37.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38.</w:t>
      </w:r>
    </w:p>
    <w:p w14:paraId="718D964A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50.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42.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43.</w:t>
      </w:r>
    </w:p>
    <w:p w14:paraId="5FCB79CF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51.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48.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44.</w:t>
      </w:r>
    </w:p>
    <w:p w14:paraId="1C0CEDD1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52.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47.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45.</w:t>
      </w:r>
    </w:p>
    <w:p w14:paraId="370C28D1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59.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55.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54.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53.</w:t>
      </w:r>
    </w:p>
    <w:p w14:paraId="6886B51D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60.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56.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57.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58.</w:t>
      </w:r>
    </w:p>
    <w:p w14:paraId="12DEF58D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razem: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razem: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razem: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razem:</w:t>
      </w:r>
    </w:p>
    <w:p w14:paraId="0E7ED7CD" w14:textId="77777777" w:rsidR="000135B2" w:rsidRPr="000135B2" w:rsidRDefault="000135B2" w:rsidP="000135B2">
      <w:pPr>
        <w:jc w:val="both"/>
        <w:rPr>
          <w:iCs/>
          <w:sz w:val="20"/>
          <w:szCs w:val="20"/>
        </w:rPr>
      </w:pPr>
    </w:p>
    <w:p w14:paraId="33298214" w14:textId="77777777" w:rsidR="000135B2" w:rsidRPr="000135B2" w:rsidRDefault="000135B2" w:rsidP="000135B2">
      <w:pPr>
        <w:ind w:firstLine="720"/>
        <w:rPr>
          <w:b/>
          <w:iCs/>
          <w:sz w:val="20"/>
          <w:szCs w:val="20"/>
        </w:rPr>
      </w:pPr>
    </w:p>
    <w:p w14:paraId="5A70125B" w14:textId="77777777" w:rsidR="000135B2" w:rsidRPr="000135B2" w:rsidRDefault="000135B2" w:rsidP="000135B2">
      <w:pPr>
        <w:ind w:firstLine="720"/>
        <w:rPr>
          <w:b/>
          <w:iCs/>
          <w:sz w:val="20"/>
          <w:szCs w:val="20"/>
        </w:rPr>
      </w:pPr>
      <w:r w:rsidRPr="000135B2">
        <w:rPr>
          <w:b/>
          <w:iCs/>
          <w:sz w:val="20"/>
          <w:szCs w:val="20"/>
        </w:rPr>
        <w:t>Zaznacz swoje wyniki w postaci grafiku.</w:t>
      </w:r>
    </w:p>
    <w:p w14:paraId="187D05C7" w14:textId="77777777" w:rsidR="000135B2" w:rsidRPr="000135B2" w:rsidRDefault="000135B2" w:rsidP="000135B2">
      <w:pPr>
        <w:ind w:firstLine="720"/>
        <w:rPr>
          <w:b/>
          <w:iCs/>
          <w:sz w:val="20"/>
          <w:szCs w:val="20"/>
        </w:rPr>
      </w:pPr>
    </w:p>
    <w:p w14:paraId="0F53592B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135B2">
        <w:rPr>
          <w:iCs/>
          <w:sz w:val="20"/>
          <w:szCs w:val="20"/>
          <w:lang w:val="en-US"/>
        </w:rPr>
        <w:t xml:space="preserve">15     </w:t>
      </w:r>
      <w:r w:rsidRPr="000135B2">
        <w:rPr>
          <w:b/>
          <w:bCs/>
          <w:iCs/>
          <w:sz w:val="20"/>
          <w:szCs w:val="20"/>
          <w:lang w:val="en-US"/>
        </w:rPr>
        <w:t>max</w:t>
      </w:r>
      <w:r w:rsidRPr="000135B2">
        <w:rPr>
          <w:iCs/>
          <w:sz w:val="20"/>
          <w:szCs w:val="20"/>
          <w:lang w:val="en-US"/>
        </w:rPr>
        <w:tab/>
      </w:r>
      <w:r w:rsidRPr="000135B2">
        <w:rPr>
          <w:iCs/>
          <w:sz w:val="20"/>
          <w:szCs w:val="20"/>
          <w:lang w:val="en-US"/>
        </w:rPr>
        <w:tab/>
        <w:t>15</w:t>
      </w:r>
      <w:r w:rsidRPr="000135B2">
        <w:rPr>
          <w:iCs/>
          <w:sz w:val="20"/>
          <w:szCs w:val="20"/>
          <w:lang w:val="en-US"/>
        </w:rPr>
        <w:tab/>
      </w:r>
      <w:r w:rsidRPr="000135B2">
        <w:rPr>
          <w:b/>
          <w:bCs/>
          <w:iCs/>
          <w:sz w:val="20"/>
          <w:szCs w:val="20"/>
          <w:lang w:val="en-US"/>
        </w:rPr>
        <w:t>max</w:t>
      </w:r>
      <w:r w:rsidRPr="000135B2">
        <w:rPr>
          <w:iCs/>
          <w:sz w:val="20"/>
          <w:szCs w:val="20"/>
          <w:lang w:val="en-US"/>
        </w:rPr>
        <w:tab/>
      </w:r>
      <w:r w:rsidRPr="000135B2">
        <w:rPr>
          <w:iCs/>
          <w:sz w:val="20"/>
          <w:szCs w:val="20"/>
          <w:lang w:val="en-US"/>
        </w:rPr>
        <w:tab/>
        <w:t>15</w:t>
      </w:r>
      <w:r w:rsidRPr="000135B2">
        <w:rPr>
          <w:iCs/>
          <w:sz w:val="20"/>
          <w:szCs w:val="20"/>
          <w:lang w:val="en-US"/>
        </w:rPr>
        <w:tab/>
      </w:r>
      <w:r w:rsidRPr="000135B2">
        <w:rPr>
          <w:b/>
          <w:bCs/>
          <w:iCs/>
          <w:sz w:val="20"/>
          <w:szCs w:val="20"/>
          <w:lang w:val="en-US"/>
        </w:rPr>
        <w:t>max</w:t>
      </w:r>
      <w:r w:rsidRPr="000135B2">
        <w:rPr>
          <w:b/>
          <w:bCs/>
          <w:iCs/>
          <w:sz w:val="20"/>
          <w:szCs w:val="20"/>
          <w:lang w:val="en-US"/>
        </w:rPr>
        <w:tab/>
      </w:r>
      <w:r w:rsidRPr="000135B2">
        <w:rPr>
          <w:iCs/>
          <w:sz w:val="20"/>
          <w:szCs w:val="20"/>
          <w:lang w:val="en-US"/>
        </w:rPr>
        <w:tab/>
        <w:t xml:space="preserve">15       </w:t>
      </w:r>
      <w:r w:rsidRPr="000135B2">
        <w:rPr>
          <w:b/>
          <w:bCs/>
          <w:iCs/>
          <w:sz w:val="20"/>
          <w:szCs w:val="20"/>
          <w:lang w:val="en-US"/>
        </w:rPr>
        <w:t>max</w:t>
      </w:r>
      <w:r w:rsidRPr="000135B2">
        <w:rPr>
          <w:b/>
          <w:bCs/>
          <w:iCs/>
          <w:sz w:val="20"/>
          <w:szCs w:val="20"/>
          <w:lang w:val="en-US"/>
        </w:rPr>
        <w:tab/>
      </w:r>
    </w:p>
    <w:p w14:paraId="0B90911A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>14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14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14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14</w:t>
      </w:r>
    </w:p>
    <w:p w14:paraId="441B5B0D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>13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13</w:t>
      </w:r>
    </w:p>
    <w:p w14:paraId="6880DBEF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>12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12</w:t>
      </w:r>
    </w:p>
    <w:p w14:paraId="32825457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>11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11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11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11</w:t>
      </w:r>
    </w:p>
    <w:p w14:paraId="4CEA5264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>10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10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10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>10</w:t>
      </w:r>
    </w:p>
    <w:p w14:paraId="5467966D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9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9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9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9</w:t>
      </w:r>
    </w:p>
    <w:p w14:paraId="2502B41B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8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8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8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8</w:t>
      </w:r>
    </w:p>
    <w:p w14:paraId="73C447D9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7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7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7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7</w:t>
      </w:r>
    </w:p>
    <w:p w14:paraId="4C053A14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6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6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6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6</w:t>
      </w:r>
    </w:p>
    <w:p w14:paraId="7F9200FB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5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5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5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5</w:t>
      </w:r>
    </w:p>
    <w:p w14:paraId="1F3C96B8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4 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4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4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4</w:t>
      </w:r>
    </w:p>
    <w:p w14:paraId="726EDC4B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3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3</w:t>
      </w:r>
    </w:p>
    <w:p w14:paraId="22062614" w14:textId="77777777" w:rsidR="000135B2" w:rsidRPr="00041CD5" w:rsidRDefault="000135B2" w:rsidP="000135B2">
      <w:pPr>
        <w:ind w:firstLine="720"/>
        <w:jc w:val="both"/>
        <w:rPr>
          <w:iCs/>
          <w:sz w:val="20"/>
          <w:szCs w:val="20"/>
          <w:lang w:val="en-US"/>
        </w:rPr>
      </w:pPr>
      <w:r w:rsidRPr="00041CD5">
        <w:rPr>
          <w:iCs/>
          <w:sz w:val="20"/>
          <w:szCs w:val="20"/>
          <w:lang w:val="en-US"/>
        </w:rPr>
        <w:t xml:space="preserve">  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</w:t>
      </w:r>
      <w:r w:rsidRPr="00041CD5">
        <w:rPr>
          <w:iCs/>
          <w:sz w:val="20"/>
          <w:szCs w:val="20"/>
          <w:lang w:val="en-US"/>
        </w:rPr>
        <w:tab/>
        <w:t xml:space="preserve">  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2</w:t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</w:r>
      <w:r w:rsidRPr="00041CD5">
        <w:rPr>
          <w:iCs/>
          <w:sz w:val="20"/>
          <w:szCs w:val="20"/>
          <w:lang w:val="en-US"/>
        </w:rPr>
        <w:tab/>
        <w:t xml:space="preserve">  2</w:t>
      </w:r>
    </w:p>
    <w:p w14:paraId="60EF986B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  <w:lang w:val="de-DE"/>
        </w:rPr>
      </w:pPr>
      <w:r w:rsidRPr="00041CD5">
        <w:rPr>
          <w:iCs/>
          <w:sz w:val="20"/>
          <w:szCs w:val="20"/>
          <w:lang w:val="en-US"/>
        </w:rPr>
        <w:t xml:space="preserve">  </w:t>
      </w:r>
      <w:r w:rsidRPr="000135B2">
        <w:rPr>
          <w:iCs/>
          <w:sz w:val="20"/>
          <w:szCs w:val="20"/>
          <w:lang w:val="de-DE"/>
        </w:rPr>
        <w:t>1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b/>
          <w:bCs/>
          <w:iCs/>
          <w:sz w:val="20"/>
          <w:szCs w:val="20"/>
          <w:lang w:val="de-DE"/>
        </w:rPr>
        <w:t>min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iCs/>
          <w:sz w:val="20"/>
          <w:szCs w:val="20"/>
          <w:lang w:val="de-DE"/>
        </w:rPr>
        <w:tab/>
        <w:t xml:space="preserve">  1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b/>
          <w:bCs/>
          <w:iCs/>
          <w:sz w:val="20"/>
          <w:szCs w:val="20"/>
          <w:lang w:val="de-DE"/>
        </w:rPr>
        <w:t>min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iCs/>
          <w:sz w:val="20"/>
          <w:szCs w:val="20"/>
          <w:lang w:val="de-DE"/>
        </w:rPr>
        <w:tab/>
        <w:t xml:space="preserve">  1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b/>
          <w:bCs/>
          <w:iCs/>
          <w:sz w:val="20"/>
          <w:szCs w:val="20"/>
          <w:lang w:val="de-DE"/>
        </w:rPr>
        <w:t>min</w:t>
      </w:r>
      <w:r w:rsidRPr="000135B2">
        <w:rPr>
          <w:iCs/>
          <w:sz w:val="20"/>
          <w:szCs w:val="20"/>
          <w:lang w:val="de-DE"/>
        </w:rPr>
        <w:tab/>
      </w:r>
      <w:r w:rsidRPr="000135B2">
        <w:rPr>
          <w:iCs/>
          <w:sz w:val="20"/>
          <w:szCs w:val="20"/>
          <w:lang w:val="de-DE"/>
        </w:rPr>
        <w:tab/>
        <w:t xml:space="preserve">  1         </w:t>
      </w:r>
      <w:r w:rsidRPr="000135B2">
        <w:rPr>
          <w:b/>
          <w:bCs/>
          <w:iCs/>
          <w:sz w:val="20"/>
          <w:szCs w:val="20"/>
          <w:lang w:val="de-DE"/>
        </w:rPr>
        <w:t>min</w:t>
      </w:r>
      <w:r w:rsidRPr="000135B2">
        <w:rPr>
          <w:iCs/>
          <w:sz w:val="20"/>
          <w:szCs w:val="20"/>
          <w:lang w:val="de-DE"/>
        </w:rPr>
        <w:tab/>
      </w:r>
    </w:p>
    <w:p w14:paraId="62B721D4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  <w:lang w:val="de-DE"/>
        </w:rPr>
      </w:pPr>
    </w:p>
    <w:p w14:paraId="26999D81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  <w:lang w:val="de-DE"/>
        </w:rPr>
      </w:pPr>
    </w:p>
    <w:p w14:paraId="6E3C2F62" w14:textId="77777777" w:rsidR="000135B2" w:rsidRPr="000135B2" w:rsidRDefault="000135B2" w:rsidP="000135B2">
      <w:pPr>
        <w:ind w:firstLine="720"/>
        <w:jc w:val="both"/>
        <w:rPr>
          <w:iCs/>
          <w:sz w:val="20"/>
          <w:szCs w:val="20"/>
        </w:rPr>
      </w:pPr>
      <w:r w:rsidRPr="000135B2">
        <w:rPr>
          <w:iCs/>
          <w:sz w:val="20"/>
          <w:szCs w:val="20"/>
        </w:rPr>
        <w:t>kolumna 1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2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3</w:t>
      </w:r>
      <w:r w:rsidRPr="000135B2">
        <w:rPr>
          <w:iCs/>
          <w:sz w:val="20"/>
          <w:szCs w:val="20"/>
        </w:rPr>
        <w:tab/>
      </w:r>
      <w:r w:rsidRPr="000135B2">
        <w:rPr>
          <w:iCs/>
          <w:sz w:val="20"/>
          <w:szCs w:val="20"/>
        </w:rPr>
        <w:tab/>
        <w:t>kolumna 4</w:t>
      </w:r>
    </w:p>
    <w:p w14:paraId="15F2B46C" w14:textId="77777777" w:rsidR="00554AAF" w:rsidRDefault="000135B2" w:rsidP="000135B2">
      <w:pPr>
        <w:ind w:firstLine="720"/>
        <w:jc w:val="both"/>
        <w:rPr>
          <w:b/>
          <w:iCs/>
          <w:sz w:val="20"/>
          <w:szCs w:val="20"/>
        </w:rPr>
      </w:pPr>
      <w:r w:rsidRPr="000135B2">
        <w:rPr>
          <w:b/>
          <w:iCs/>
          <w:sz w:val="20"/>
          <w:szCs w:val="20"/>
        </w:rPr>
        <w:t>ucieczka</w:t>
      </w:r>
      <w:r w:rsidRPr="000135B2">
        <w:rPr>
          <w:b/>
          <w:iCs/>
          <w:sz w:val="20"/>
          <w:szCs w:val="20"/>
        </w:rPr>
        <w:tab/>
      </w:r>
      <w:r w:rsidRPr="000135B2">
        <w:rPr>
          <w:b/>
          <w:iCs/>
          <w:sz w:val="20"/>
          <w:szCs w:val="20"/>
        </w:rPr>
        <w:tab/>
        <w:t>atak</w:t>
      </w:r>
      <w:r w:rsidRPr="000135B2">
        <w:rPr>
          <w:b/>
          <w:iCs/>
          <w:sz w:val="20"/>
          <w:szCs w:val="20"/>
        </w:rPr>
        <w:tab/>
      </w:r>
      <w:r w:rsidRPr="000135B2">
        <w:rPr>
          <w:b/>
          <w:iCs/>
          <w:sz w:val="20"/>
          <w:szCs w:val="20"/>
        </w:rPr>
        <w:tab/>
      </w:r>
      <w:r w:rsidRPr="000135B2">
        <w:rPr>
          <w:b/>
          <w:iCs/>
          <w:sz w:val="20"/>
          <w:szCs w:val="20"/>
        </w:rPr>
        <w:tab/>
        <w:t>manipulacja</w:t>
      </w:r>
      <w:r w:rsidRPr="000135B2">
        <w:rPr>
          <w:b/>
          <w:iCs/>
          <w:sz w:val="20"/>
          <w:szCs w:val="20"/>
        </w:rPr>
        <w:tab/>
        <w:t xml:space="preserve">            asertywność </w:t>
      </w:r>
    </w:p>
    <w:p w14:paraId="1B00436A" w14:textId="77777777" w:rsidR="00041CD5" w:rsidRDefault="00041CD5" w:rsidP="000135B2">
      <w:pPr>
        <w:ind w:firstLine="720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Klucz:</w:t>
      </w:r>
    </w:p>
    <w:p w14:paraId="74270B7A" w14:textId="77777777" w:rsidR="00041CD5" w:rsidRPr="00041CD5" w:rsidRDefault="00041CD5" w:rsidP="000135B2">
      <w:pPr>
        <w:ind w:firstLine="720"/>
        <w:jc w:val="both"/>
        <w:rPr>
          <w:iCs/>
          <w:sz w:val="20"/>
          <w:szCs w:val="20"/>
        </w:rPr>
      </w:pPr>
      <w:r w:rsidRPr="00041CD5">
        <w:rPr>
          <w:iCs/>
          <w:sz w:val="20"/>
          <w:szCs w:val="20"/>
        </w:rPr>
        <w:t>Asertywność na poziomie 12-15 punktów jest uznawana za wysoką.</w:t>
      </w:r>
    </w:p>
    <w:p w14:paraId="18F03C96" w14:textId="77777777" w:rsidR="00041CD5" w:rsidRDefault="00041CD5" w:rsidP="000135B2">
      <w:pPr>
        <w:ind w:firstLine="720"/>
        <w:jc w:val="both"/>
        <w:rPr>
          <w:iCs/>
          <w:sz w:val="20"/>
          <w:szCs w:val="20"/>
        </w:rPr>
      </w:pPr>
      <w:r w:rsidRPr="00041CD5">
        <w:rPr>
          <w:iCs/>
          <w:sz w:val="20"/>
          <w:szCs w:val="20"/>
        </w:rPr>
        <w:t>7-11 punktów w asertywności uznaje się za asertywność</w:t>
      </w:r>
      <w:r>
        <w:rPr>
          <w:iCs/>
          <w:sz w:val="20"/>
          <w:szCs w:val="20"/>
        </w:rPr>
        <w:t xml:space="preserve"> na poziomie średnim</w:t>
      </w:r>
      <w:r w:rsidRPr="00041CD5">
        <w:rPr>
          <w:iCs/>
          <w:sz w:val="20"/>
          <w:szCs w:val="20"/>
        </w:rPr>
        <w:t xml:space="preserve"> wymagającą </w:t>
      </w:r>
      <w:r>
        <w:rPr>
          <w:iCs/>
          <w:sz w:val="20"/>
          <w:szCs w:val="20"/>
        </w:rPr>
        <w:t>pracy</w:t>
      </w:r>
    </w:p>
    <w:p w14:paraId="5351044F" w14:textId="77777777" w:rsidR="00041CD5" w:rsidRDefault="00041CD5" w:rsidP="000135B2">
      <w:pPr>
        <w:ind w:firstLine="7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0-6 punktów - asertywność jest na poziomie niskim (znikomym)</w:t>
      </w:r>
    </w:p>
    <w:p w14:paraId="661F1EEB" w14:textId="77777777" w:rsidR="00041CD5" w:rsidRDefault="00041CD5" w:rsidP="000135B2">
      <w:pPr>
        <w:ind w:firstLine="720"/>
        <w:jc w:val="both"/>
        <w:rPr>
          <w:iCs/>
          <w:sz w:val="20"/>
          <w:szCs w:val="20"/>
        </w:rPr>
      </w:pPr>
    </w:p>
    <w:p w14:paraId="52F1FD81" w14:textId="3F0AAEC6" w:rsidR="00041CD5" w:rsidRDefault="00041CD5" w:rsidP="000135B2">
      <w:pPr>
        <w:ind w:firstLine="7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Ucieczka, atak, manipulacja do 5 pkt uznaje się na poziomie niskim, powyżej 5 pkt na poziomie       </w:t>
      </w:r>
      <w:r w:rsidR="00102CDB">
        <w:rPr>
          <w:iCs/>
          <w:sz w:val="20"/>
          <w:szCs w:val="20"/>
        </w:rPr>
        <w:t>wymagającym pracy.</w:t>
      </w:r>
    </w:p>
    <w:p w14:paraId="2897196D" w14:textId="77777777" w:rsidR="00102CDB" w:rsidRDefault="00102CDB" w:rsidP="000135B2">
      <w:pPr>
        <w:ind w:firstLine="720"/>
        <w:jc w:val="both"/>
        <w:rPr>
          <w:iCs/>
          <w:sz w:val="20"/>
          <w:szCs w:val="20"/>
        </w:rPr>
      </w:pPr>
    </w:p>
    <w:p w14:paraId="47B74316" w14:textId="77777777" w:rsidR="00102CDB" w:rsidRDefault="00102CDB" w:rsidP="000135B2">
      <w:pPr>
        <w:ind w:firstLine="7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Test sygnalizuje sytuacje, w których określony rodzaj zachowania się pojawia. Praca nad własnym zachowaniem wymaga autorefleksji. Jeśli asertywność jest zbyt niska lub pozostałe zachowania są zbyt wysokie wybieramy jedno ze stwierdzeń, określamy sytuację w której dany rodzaj zachowania się pojawia. Planujemy pracę na 2 tygodnie. </w:t>
      </w:r>
    </w:p>
    <w:p w14:paraId="5C9590B0" w14:textId="77777777" w:rsidR="00102CDB" w:rsidRDefault="00102CDB" w:rsidP="000135B2">
      <w:pPr>
        <w:ind w:firstLine="7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Po dwóch tygodniach ponownie wykonujemy test. Należy zwrócić uwagę na to, iż uważność względem naszych </w:t>
      </w:r>
      <w:proofErr w:type="spellStart"/>
      <w:r>
        <w:rPr>
          <w:iCs/>
          <w:sz w:val="20"/>
          <w:szCs w:val="20"/>
        </w:rPr>
        <w:t>zachowań</w:t>
      </w:r>
      <w:proofErr w:type="spellEnd"/>
      <w:r>
        <w:rPr>
          <w:iCs/>
          <w:sz w:val="20"/>
          <w:szCs w:val="20"/>
        </w:rPr>
        <w:t xml:space="preserve"> będzie występowała nie tylko w konkretnych zaplanowanych sytuacjach, ale również będzie promieniowała na inne sytuacje. Dlatego też w kolejnym teście (jeśli rzeczywiście została wykonana praca) można zobaczyć zmiany również w odniesieniu do innych stwierdzeń. </w:t>
      </w:r>
    </w:p>
    <w:p w14:paraId="70DC86C7" w14:textId="77777777" w:rsidR="00CF0EDC" w:rsidRDefault="00CF0EDC" w:rsidP="000135B2">
      <w:pPr>
        <w:ind w:firstLine="720"/>
        <w:jc w:val="both"/>
        <w:rPr>
          <w:iCs/>
          <w:sz w:val="20"/>
          <w:szCs w:val="20"/>
        </w:rPr>
      </w:pPr>
    </w:p>
    <w:p w14:paraId="572B6E23" w14:textId="77777777" w:rsidR="00CF0EDC" w:rsidRDefault="00CF0EDC" w:rsidP="000135B2">
      <w:pPr>
        <w:ind w:firstLine="720"/>
        <w:jc w:val="both"/>
        <w:rPr>
          <w:iCs/>
          <w:sz w:val="20"/>
          <w:szCs w:val="20"/>
        </w:rPr>
      </w:pPr>
    </w:p>
    <w:p w14:paraId="382D19A5" w14:textId="77777777" w:rsidR="00CF0EDC" w:rsidRDefault="00CF0EDC" w:rsidP="000135B2">
      <w:pPr>
        <w:ind w:firstLine="720"/>
        <w:jc w:val="both"/>
        <w:rPr>
          <w:iCs/>
          <w:sz w:val="20"/>
          <w:szCs w:val="20"/>
        </w:rPr>
      </w:pPr>
    </w:p>
    <w:p w14:paraId="353D9C1E" w14:textId="77777777" w:rsidR="00CF0EDC" w:rsidRDefault="00CF0EDC" w:rsidP="000135B2">
      <w:pPr>
        <w:ind w:firstLine="720"/>
        <w:jc w:val="both"/>
        <w:rPr>
          <w:iCs/>
          <w:sz w:val="20"/>
          <w:szCs w:val="20"/>
        </w:rPr>
      </w:pPr>
    </w:p>
    <w:p w14:paraId="179B0830" w14:textId="77777777" w:rsidR="00CF0EDC" w:rsidRDefault="00CF0EDC" w:rsidP="000135B2">
      <w:pPr>
        <w:ind w:firstLine="720"/>
        <w:jc w:val="both"/>
        <w:rPr>
          <w:iCs/>
          <w:sz w:val="20"/>
          <w:szCs w:val="20"/>
        </w:rPr>
      </w:pPr>
    </w:p>
    <w:p w14:paraId="3195D262" w14:textId="77777777" w:rsidR="00CF0EDC" w:rsidRPr="00041CD5" w:rsidRDefault="00CF0EDC" w:rsidP="000135B2">
      <w:pPr>
        <w:ind w:firstLine="720"/>
        <w:jc w:val="both"/>
        <w:rPr>
          <w:iCs/>
          <w:sz w:val="20"/>
          <w:szCs w:val="20"/>
        </w:rPr>
      </w:pPr>
    </w:p>
    <w:sectPr w:rsidR="00CF0EDC" w:rsidRPr="0004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58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B2"/>
    <w:rsid w:val="000135B2"/>
    <w:rsid w:val="00041CD5"/>
    <w:rsid w:val="000621AF"/>
    <w:rsid w:val="00102CDB"/>
    <w:rsid w:val="0053056E"/>
    <w:rsid w:val="00554AAF"/>
    <w:rsid w:val="00555029"/>
    <w:rsid w:val="009261A5"/>
    <w:rsid w:val="00C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9AD5"/>
  <w15:docId w15:val="{DD064BE8-CE95-467E-9966-03CD696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5B2"/>
    <w:pPr>
      <w:keepNext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135B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35B2"/>
    <w:pPr>
      <w:spacing w:line="360" w:lineRule="auto"/>
      <w:ind w:firstLine="720"/>
      <w:jc w:val="both"/>
    </w:pPr>
    <w:rPr>
      <w:bCs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5B2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E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E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B42-56AC-4284-9316-4A294971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MAŁGORZATA MROCZKOWSKA</cp:lastModifiedBy>
  <cp:revision>2</cp:revision>
  <cp:lastPrinted>2018-02-26T12:31:00Z</cp:lastPrinted>
  <dcterms:created xsi:type="dcterms:W3CDTF">2021-01-21T12:22:00Z</dcterms:created>
  <dcterms:modified xsi:type="dcterms:W3CDTF">2021-01-21T12:22:00Z</dcterms:modified>
</cp:coreProperties>
</file>